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14:paraId="09A60E45" w14:textId="77777777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14:paraId="01765845" w14:textId="77777777"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14:paraId="3424FA60" w14:textId="1DC1227F" w:rsidR="00CD3F73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EĞİTİM BÖLÜMÜ</w:t>
            </w:r>
          </w:p>
        </w:tc>
      </w:tr>
      <w:tr w:rsidR="00CD3F73" w:rsidRPr="00EE04C4" w14:paraId="022E1A37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427E206E" w14:textId="77777777" w:rsidR="00CD3F73" w:rsidRPr="00EE04C4" w:rsidRDefault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7BAEF65C" w14:textId="659E2DDE" w:rsidR="00CD3F73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Özel Yetenekliler Eğitimi Anabilim Dalı </w:t>
            </w:r>
            <w:r w:rsidR="0049681D">
              <w:t xml:space="preserve">ile MEB </w:t>
            </w:r>
            <w:r w:rsidR="00FD3BD8">
              <w:t>Ortaöğretim</w:t>
            </w:r>
            <w:r w:rsidR="0049681D">
              <w:t xml:space="preserve"> Genel Müdürlüğü İş Birliği ile Gerçekleştirilen İçerik Geliştirme Çalışmaları </w:t>
            </w:r>
          </w:p>
        </w:tc>
      </w:tr>
      <w:tr w:rsidR="00CD3F73" w:rsidRPr="00EE04C4" w14:paraId="4A8D046F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3DB06DF2" w14:textId="77777777" w:rsidR="00CD3F73" w:rsidRPr="00EE04C4" w:rsidRDefault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3476BF13" w14:textId="77777777" w:rsidR="00CD3F73" w:rsidRPr="00EE04C4" w:rsidRDefault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14:paraId="5DA8B978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14:paraId="1EEFE992" w14:textId="77777777" w:rsidR="00CD3F73" w:rsidRPr="00EE04C4" w:rsidRDefault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14:paraId="74E0584F" w14:textId="2C48BB8E" w:rsidR="00CD3F73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</w:tr>
      <w:tr w:rsidR="00CD3F73" w:rsidRPr="00EE04C4" w14:paraId="27878E03" w14:textId="77777777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14:paraId="2CE02AA7" w14:textId="77777777" w:rsidR="00CD3F73" w:rsidRPr="00EE04C4" w:rsidRDefault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14:paraId="2ED11E63" w14:textId="1A24717A" w:rsidR="00CD3F73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165FDEF6" w14:textId="77777777"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14:paraId="76F93CFC" w14:textId="77777777"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D3F73" w:rsidRPr="00EE04C4" w14:paraId="55EBC94D" w14:textId="77777777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3FF81" w14:textId="77777777" w:rsidR="00C20C5F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</w:p>
          <w:p w14:paraId="35E9F26E" w14:textId="77777777" w:rsidR="003539BA" w:rsidRDefault="003539BA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37EA5" w14:textId="2F387EB7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 tarafından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ortaöğretim öğretmen ve öğrencileri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k-12 düzeyinde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yenilikçi eğitim ve içerikler 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desteklenmesi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>amaçlan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maktadır. Ancak bu anlamda öğrencilerin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 ve öğretmenlerin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içerik geliştirme çalışmalarına ihtiyaç duyulmaktadır.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MEB tarafından açılan Yaz ve </w:t>
            </w:r>
            <w:r w:rsidR="000D1FF2">
              <w:rPr>
                <w:rFonts w:ascii="Times New Roman" w:hAnsi="Times New Roman" w:cs="Times New Roman"/>
                <w:sz w:val="18"/>
                <w:szCs w:val="18"/>
              </w:rPr>
              <w:t>Yarıyıl Tatil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 Okulları Ortaöğretim düzeyi içerik geliştirme ve öğretmen eğitimleri ihtiyacı bulunmaktadır.</w:t>
            </w:r>
          </w:p>
          <w:p w14:paraId="13AFDA4F" w14:textId="77777777" w:rsidR="0049681D" w:rsidRP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8072B" w14:textId="153EED7B" w:rsidR="00F40077" w:rsidRPr="00F40077" w:rsidRDefault="00C20C5F" w:rsidP="00F400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</w:p>
          <w:p w14:paraId="5E84C65B" w14:textId="77777777" w:rsidR="00F40077" w:rsidRDefault="00F40077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FAE15" w14:textId="3B9602A4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>Ortaöğretim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Genel Müdürlüğü ile gerçekleştirilen görüşmeler ve izinler doğrultusunda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Yaz ve </w:t>
            </w:r>
            <w:r w:rsidR="000D1FF2">
              <w:rPr>
                <w:rFonts w:ascii="Times New Roman" w:hAnsi="Times New Roman" w:cs="Times New Roman"/>
                <w:sz w:val="18"/>
                <w:szCs w:val="18"/>
              </w:rPr>
              <w:t>Yarıyıl Tatil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 xml:space="preserve"> Okulları’na yönelik içeriklerin geliştirme süreçleri belirlenmiştir.</w:t>
            </w:r>
          </w:p>
          <w:p w14:paraId="39116A9E" w14:textId="77777777" w:rsidR="00F40077" w:rsidRPr="00EE04C4" w:rsidRDefault="00F40077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4D93F" w14:textId="77777777" w:rsidR="00C20C5F" w:rsidRDefault="00C20C5F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14:paraId="0B5F1F1B" w14:textId="6DA8B36F" w:rsidR="00F40077" w:rsidRDefault="0049681D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MEB </w:t>
            </w:r>
            <w:r w:rsidR="00FD3BD8">
              <w:rPr>
                <w:rFonts w:ascii="Times New Roman" w:hAnsi="Times New Roman" w:cs="Times New Roman"/>
                <w:sz w:val="18"/>
                <w:szCs w:val="18"/>
              </w:rPr>
              <w:t>ortaöğretim öğrencileri ve öğretmenleri.</w:t>
            </w:r>
          </w:p>
          <w:p w14:paraId="2D5FF94D" w14:textId="0A30AD93" w:rsidR="00F40077" w:rsidRPr="00F40077" w:rsidRDefault="00F40077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3E9C53EF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67001" w14:textId="77777777"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3B8D2" w14:textId="3D1E44F0" w:rsidR="00C20C5F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Burak Karabey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61DB2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DDB21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14:paraId="3227AFE1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CD497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45363" w14:textId="74A5B2E7" w:rsidR="00C20C5F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FCF16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5BD3" w14:textId="62B7B817" w:rsidR="00C20C5F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379318BD" w14:textId="77777777"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14:paraId="2128E7E0" w14:textId="16AA7333"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1984"/>
        <w:gridCol w:w="2445"/>
        <w:gridCol w:w="2056"/>
      </w:tblGrid>
      <w:tr w:rsidR="00C20C5F" w:rsidRPr="00EE04C4" w14:paraId="69E58996" w14:textId="77777777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42E5A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6D831274" w14:textId="77777777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</w:p>
          <w:p w14:paraId="230DDCC1" w14:textId="794F258A" w:rsidR="00F40077" w:rsidRPr="00EE04C4" w:rsidRDefault="00FD3BD8" w:rsidP="00F40077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Ortaöğretim öğretmen ve öğrencileri için çerçeve program geliştirilmiş, içeriklerin kitapçıkları hazırlanmış ve öğretmen eğitimleri yapılması ele alınmıştır.</w:t>
            </w:r>
          </w:p>
          <w:p w14:paraId="5867CB39" w14:textId="77777777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</w:p>
          <w:p w14:paraId="37D27916" w14:textId="7F989DA7" w:rsidR="0049681D" w:rsidRDefault="00FD3BD8" w:rsidP="0049681D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Ankara’da üç kez gerçekleştirilen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çalıştaylar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Yaz-</w:t>
            </w:r>
            <w:r w:rsidR="000D1FF2">
              <w:rPr>
                <w:rFonts w:ascii="Times New Roman" w:hAnsi="Times New Roman" w:cs="Times New Roman"/>
                <w:sz w:val="18"/>
                <w:szCs w:val="18"/>
              </w:rPr>
              <w:t xml:space="preserve">Yarıyıl Tatil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Okulu Çerçeve Program’ları, öğretmen eğitimleri ve </w:t>
            </w:r>
            <w:r w:rsidR="000D1FF2">
              <w:rPr>
                <w:rFonts w:ascii="Times New Roman" w:hAnsi="Times New Roman" w:cs="Times New Roman"/>
                <w:sz w:val="18"/>
                <w:szCs w:val="18"/>
              </w:rPr>
              <w:t>içeriklerin geliştirilmesidir.</w:t>
            </w:r>
          </w:p>
          <w:p w14:paraId="358B1483" w14:textId="04C24AD5" w:rsidR="00F40077" w:rsidRDefault="000D1FF2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079139C" wp14:editId="316927AF">
                  <wp:simplePos x="0" y="0"/>
                  <wp:positionH relativeFrom="column">
                    <wp:posOffset>3243103</wp:posOffset>
                  </wp:positionH>
                  <wp:positionV relativeFrom="paragraph">
                    <wp:posOffset>78367</wp:posOffset>
                  </wp:positionV>
                  <wp:extent cx="1726179" cy="2241444"/>
                  <wp:effectExtent l="0" t="0" r="0" b="0"/>
                  <wp:wrapNone/>
                  <wp:docPr id="1243876504" name="Resim 2" descr="metin, elektronik donanım, ekran görüntüsü, kompakt disk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876504" name="Resim 2" descr="metin, elektronik donanım, ekran görüntüsü, kompakt disk içeren bir resim&#10;&#10;Açıklama otomatik olarak oluşturuld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179" cy="224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45952" behindDoc="0" locked="0" layoutInCell="1" allowOverlap="1" wp14:anchorId="366A0C41" wp14:editId="29049F8A">
                  <wp:simplePos x="0" y="0"/>
                  <wp:positionH relativeFrom="column">
                    <wp:posOffset>288779</wp:posOffset>
                  </wp:positionH>
                  <wp:positionV relativeFrom="paragraph">
                    <wp:posOffset>122617</wp:posOffset>
                  </wp:positionV>
                  <wp:extent cx="2316877" cy="2164155"/>
                  <wp:effectExtent l="0" t="0" r="0" b="0"/>
                  <wp:wrapNone/>
                  <wp:docPr id="1332736815" name="Resim 1" descr="metin, elektronik donanım, kompakt disk, ekran görüntüsü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36815" name="Resim 1" descr="metin, elektronik donanım, kompakt disk, ekran görüntüsü içeren bir resim&#10;&#10;Açıklama otomatik olarak oluşturuldu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877" cy="216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82525E" w14:textId="0668BC8A" w:rsidR="00F40077" w:rsidRDefault="00F40077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9895A" w14:textId="00EC4FE9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7A7CF" w14:textId="6F4F713E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D49EC" w14:textId="61BF4222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AFEAE" w14:textId="16C25180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3BA65" w14:textId="68292005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5B884" w14:textId="0C388C43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AA68F" w14:textId="61F8C582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0B673" w14:textId="39EF559A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427A9" w14:textId="68BCEE33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BEED7" w14:textId="0424F698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22BB9" w14:textId="7398488A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900C3" w14:textId="08EFE231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1EF37C" w14:textId="189256B9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DF69F" w14:textId="3BDB3F2F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12501" w14:textId="04EBBD50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F8129" w14:textId="4B89061C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06DE4" w14:textId="77777777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CC4B1" w14:textId="5240A625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5995E11C" wp14:editId="55D00961">
                  <wp:simplePos x="0" y="0"/>
                  <wp:positionH relativeFrom="column">
                    <wp:posOffset>167436</wp:posOffset>
                  </wp:positionH>
                  <wp:positionV relativeFrom="paragraph">
                    <wp:posOffset>106929</wp:posOffset>
                  </wp:positionV>
                  <wp:extent cx="2250831" cy="2045150"/>
                  <wp:effectExtent l="0" t="0" r="0" b="0"/>
                  <wp:wrapNone/>
                  <wp:docPr id="1549887037" name="Resim 3" descr="metin, yazı tipi, ekran görüntüsü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887037" name="Resim 3" descr="metin, yazı tipi, ekran görüntüsü, logo içeren bir resim&#10;&#10;Açıklama otomatik olarak oluşturuldu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407" cy="204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B46572D" wp14:editId="134EEC68">
                  <wp:simplePos x="0" y="0"/>
                  <wp:positionH relativeFrom="column">
                    <wp:posOffset>2852495</wp:posOffset>
                  </wp:positionH>
                  <wp:positionV relativeFrom="paragraph">
                    <wp:posOffset>74335</wp:posOffset>
                  </wp:positionV>
                  <wp:extent cx="2324038" cy="2084256"/>
                  <wp:effectExtent l="0" t="0" r="0" b="0"/>
                  <wp:wrapNone/>
                  <wp:docPr id="1159195085" name="Resim 4" descr="metin, yazı tipi, ekran görüntüsü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95085" name="Resim 4" descr="metin, yazı tipi, ekran görüntüsü, logo içeren bir resim&#10;&#10;Açıklama otomatik olarak oluşturuldu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038" cy="208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A179B" w14:textId="54260953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94EB9" w14:textId="302ABD73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4B067" w14:textId="60AD223D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27849" w14:textId="27754587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882DC" w14:textId="6768726A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7A341" w14:textId="432C0133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F28FB" w14:textId="59319C2F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80F28" w14:textId="59799DC0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2B6E3" w14:textId="20B3BA00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46D40" w14:textId="3950573F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9E5F9" w14:textId="77777777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303F7" w14:textId="6E1CA3F0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5A269" w14:textId="1B437CFE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E424A" w14:textId="54ACE959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BA07B" w14:textId="6E2C4600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1584F" w14:textId="01034C3E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40DFF41D" wp14:editId="28B06CE9">
                  <wp:simplePos x="0" y="0"/>
                  <wp:positionH relativeFrom="column">
                    <wp:posOffset>3159885</wp:posOffset>
                  </wp:positionH>
                  <wp:positionV relativeFrom="paragraph">
                    <wp:posOffset>120015</wp:posOffset>
                  </wp:positionV>
                  <wp:extent cx="2142126" cy="1921348"/>
                  <wp:effectExtent l="0" t="0" r="0" b="0"/>
                  <wp:wrapNone/>
                  <wp:docPr id="1844787713" name="Resim 6" descr="metin, yazı tipi, ekran görüntüsü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787713" name="Resim 6" descr="metin, yazı tipi, ekran görüntüsü, logo içeren bir resim&#10;&#10;Açıklama otomatik olarak oluşturuldu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126" cy="19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DD69B" w14:textId="5315A90D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44DEF321" wp14:editId="0547A5CD">
                  <wp:simplePos x="0" y="0"/>
                  <wp:positionH relativeFrom="column">
                    <wp:posOffset>281945</wp:posOffset>
                  </wp:positionH>
                  <wp:positionV relativeFrom="paragraph">
                    <wp:posOffset>33330</wp:posOffset>
                  </wp:positionV>
                  <wp:extent cx="1995751" cy="1728683"/>
                  <wp:effectExtent l="0" t="0" r="0" b="0"/>
                  <wp:wrapNone/>
                  <wp:docPr id="32957834" name="Resim 5" descr="metin, yazı tipi, ekran görüntüsü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7834" name="Resim 5" descr="metin, yazı tipi, ekran görüntüsü, logo içeren bir resim&#10;&#10;Açıklama otomatik olarak oluşturuldu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51" cy="172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1F3F62" w14:textId="0D70CC83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D91AA" w14:textId="3D1E423D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1DA22C" w14:textId="70902ED5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52FD8" w14:textId="21E03C51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924DE8" w14:textId="4A48F34B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90FCB" w14:textId="2D1D581B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338EA" w14:textId="451115CA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2482B" w14:textId="77777777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F9C9B" w14:textId="77777777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0B039" w14:textId="0FE6BC22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BE122" w14:textId="13AF75B4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76786" w14:textId="2F4CC395" w:rsidR="000D1FF2" w:rsidRDefault="000D1FF2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DF937" w14:textId="4EC2DD54" w:rsidR="00E635F8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9AEC0" w14:textId="3848AEAC" w:rsidR="00E635F8" w:rsidRPr="00F40077" w:rsidRDefault="00E635F8" w:rsidP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B88184" w14:textId="53CB9268" w:rsidR="00F40077" w:rsidRPr="00F40077" w:rsidRDefault="00F40077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C36E1" w14:textId="3FF523E1" w:rsidR="00C20C5F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Uygulamayı kapsayan birim/ birimler </w:t>
            </w:r>
          </w:p>
          <w:p w14:paraId="4A7D753B" w14:textId="56584D05" w:rsidR="00F40077" w:rsidRDefault="00F40077" w:rsidP="00F4007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7CF05" w14:textId="77D9C858" w:rsidR="00F40077" w:rsidRPr="00F40077" w:rsidRDefault="0049681D" w:rsidP="0049681D">
            <w:pPr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Öğretmenleri</w:t>
            </w:r>
            <w:r w:rsidR="000D1FF2">
              <w:rPr>
                <w:rFonts w:ascii="Times New Roman" w:hAnsi="Times New Roman" w:cs="Times New Roman"/>
                <w:sz w:val="18"/>
                <w:szCs w:val="18"/>
              </w:rPr>
              <w:t xml:space="preserve"> ve öğrencileri</w:t>
            </w:r>
          </w:p>
          <w:p w14:paraId="2102222B" w14:textId="141F157D"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 </w:t>
            </w:r>
          </w:p>
        </w:tc>
      </w:tr>
      <w:tr w:rsidR="00590772" w:rsidRPr="00EE04C4" w14:paraId="44139220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C21A6" w14:textId="45B782D2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3B533" w14:textId="48B69924" w:rsidR="003539BA" w:rsidRPr="00EE04C4" w:rsidRDefault="00353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B1B79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9E8C4" w14:textId="77777777" w:rsidR="00C20C5F" w:rsidRPr="00EE04C4" w:rsidRDefault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772" w:rsidRPr="00EE04C4" w14:paraId="31BC16DC" w14:textId="77777777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9B72F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54C94" w14:textId="7ACD81D7" w:rsidR="00C20C5F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7C70C" w14:textId="77777777"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BE5D0" w14:textId="5E4A4F7D" w:rsidR="00C20C5F" w:rsidRPr="00EE04C4" w:rsidRDefault="00F4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49301533" w14:textId="4FEFC178" w:rsidR="00E635F8" w:rsidRPr="00EE04C4" w:rsidRDefault="00E635F8" w:rsidP="00E635F8">
      <w:pPr>
        <w:rPr>
          <w:rFonts w:ascii="Times New Roman" w:hAnsi="Times New Roman" w:cs="Times New Roman"/>
          <w:sz w:val="18"/>
          <w:szCs w:val="18"/>
        </w:rPr>
      </w:pPr>
    </w:p>
    <w:p w14:paraId="54AA1E9E" w14:textId="77777777" w:rsidR="00E635F8" w:rsidRPr="00EE04C4" w:rsidRDefault="00E635F8" w:rsidP="00E635F8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E635F8" w:rsidRPr="00EE04C4" w14:paraId="0D8CD491" w14:textId="77777777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6C1E" w14:textId="707E4688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56F170C5" w14:textId="77777777" w:rsidR="00E635F8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</w:p>
          <w:p w14:paraId="16273321" w14:textId="1FAD33E9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0780266A" w14:textId="77777777" w:rsidR="00E635F8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</w:p>
          <w:p w14:paraId="49A8ED3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690A4293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E52C0" w14:textId="77777777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</w:p>
          <w:p w14:paraId="1FF9A44E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008ABC51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969F8" w14:textId="70A18C28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</w:p>
          <w:p w14:paraId="472112C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40F206BF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2F6E2" w14:textId="6567248C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yönteminin yeterliliği  </w:t>
            </w:r>
          </w:p>
          <w:p w14:paraId="5ADA89AD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19F600E3" w14:textId="77777777" w:rsidR="00E635F8" w:rsidRPr="00EE04C4" w:rsidRDefault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6D637B44" w14:textId="77777777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78D1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EE854" w14:textId="1A3B2C4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C8D6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CB047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45C0BCC5" w14:textId="77777777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CD9FD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Başlangıç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3832B" w14:textId="5B2755B6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BF4AA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61B43" w14:textId="6C379A78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0E16ACD5" w14:textId="77777777" w:rsidR="00E635F8" w:rsidRPr="00EE04C4" w:rsidRDefault="00E635F8" w:rsidP="00E635F8">
      <w:pPr>
        <w:rPr>
          <w:rFonts w:ascii="Times New Roman" w:hAnsi="Times New Roman" w:cs="Times New Roman"/>
          <w:sz w:val="18"/>
          <w:szCs w:val="18"/>
        </w:rPr>
      </w:pPr>
    </w:p>
    <w:p w14:paraId="16F12400" w14:textId="77777777" w:rsidR="00E635F8" w:rsidRPr="00EE04C4" w:rsidRDefault="00E635F8" w:rsidP="00E635F8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E635F8" w:rsidRPr="00EE04C4" w14:paraId="68F95EFD" w14:textId="77777777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C574" w14:textId="77777777" w:rsidR="00E635F8" w:rsidRPr="00EE04C4" w:rsidRDefault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14:paraId="37E9C87C" w14:textId="77777777" w:rsidR="00E635F8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14:paraId="2A222C5A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1F2D5BA9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BD129E" w14:textId="77777777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14:paraId="2228DDDD" w14:textId="4D877025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yetenekli öğrenciler ve öğretmenleri</w:t>
            </w:r>
          </w:p>
          <w:p w14:paraId="7BA27329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FFB82" w14:textId="7C0C36E2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14:paraId="29ABAA26" w14:textId="4CA495F4" w:rsidR="00E635F8" w:rsidRDefault="000D1FF2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Ortaöğretim </w:t>
            </w:r>
            <w:r w:rsidR="00E635F8">
              <w:rPr>
                <w:rFonts w:ascii="Times New Roman" w:hAnsi="Times New Roman" w:cs="Times New Roman"/>
                <w:sz w:val="18"/>
                <w:szCs w:val="18"/>
              </w:rPr>
              <w:t xml:space="preserve"> öğrencilerin</w:t>
            </w:r>
            <w:proofErr w:type="gramEnd"/>
            <w:r w:rsidR="00E635F8">
              <w:rPr>
                <w:rFonts w:ascii="Times New Roman" w:hAnsi="Times New Roman" w:cs="Times New Roman"/>
                <w:sz w:val="18"/>
                <w:szCs w:val="18"/>
              </w:rPr>
              <w:t xml:space="preserve"> nitelikli içerikle buluşmaları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sürekli bir</w:t>
            </w:r>
            <w:r w:rsidR="00E635F8">
              <w:rPr>
                <w:rFonts w:ascii="Times New Roman" w:hAnsi="Times New Roman" w:cs="Times New Roman"/>
                <w:sz w:val="18"/>
                <w:szCs w:val="18"/>
              </w:rPr>
              <w:t xml:space="preserve"> eğitim almaları sağlanmış olacaktır.</w:t>
            </w:r>
          </w:p>
          <w:p w14:paraId="06E08857" w14:textId="14D42567" w:rsidR="00E635F8" w:rsidRPr="00EE04C4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Alınan önlemin nasıl izleneceği </w:t>
            </w:r>
          </w:p>
          <w:p w14:paraId="69DFA2A0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57D3FE0D" w14:textId="77777777" w:rsidR="00E635F8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EB5F0" w14:textId="77777777" w:rsidR="00E635F8" w:rsidRDefault="00E635F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  <w:p w14:paraId="4FD668F7" w14:textId="77777777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MEB tarafından yürütülmektedir.</w:t>
            </w:r>
          </w:p>
          <w:p w14:paraId="6EDB2A79" w14:textId="11A0907E" w:rsidR="00E635F8" w:rsidRPr="00EE04C4" w:rsidRDefault="00E635F8" w:rsidP="00E635F8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385B7128" w14:textId="77777777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DF3A4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8AB5A" w14:textId="5303298E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Burak Karabey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26E31" w14:textId="20A23B5A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A271D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5F8" w:rsidRPr="00EE04C4" w14:paraId="2338E62F" w14:textId="77777777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0DB68" w14:textId="7777777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Başlangıç Tarihi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F062" w14:textId="0ACBA099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C402" w14:textId="7145DE57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B437E" w14:textId="206FAB50" w:rsidR="00E635F8" w:rsidRPr="00EE04C4" w:rsidRDefault="00E635F8" w:rsidP="00E63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</w:tbl>
    <w:p w14:paraId="58E34F65" w14:textId="77777777" w:rsidR="00E635F8" w:rsidRPr="00C20C5F" w:rsidRDefault="00E635F8" w:rsidP="00E635F8">
      <w:pPr>
        <w:rPr>
          <w:rFonts w:ascii="Times New Roman" w:hAnsi="Times New Roman" w:cs="Times New Roman"/>
          <w:sz w:val="24"/>
          <w:szCs w:val="24"/>
        </w:rPr>
      </w:pPr>
    </w:p>
    <w:p w14:paraId="4BF054B4" w14:textId="01897B41"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5A7880">
      <w:headerReference w:type="default" r:id="rId14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7EB2" w14:textId="77777777" w:rsidR="005A7880" w:rsidRDefault="005A7880" w:rsidP="00DA0028">
      <w:pPr>
        <w:spacing w:after="0" w:line="240" w:lineRule="auto"/>
      </w:pPr>
      <w:r>
        <w:separator/>
      </w:r>
    </w:p>
  </w:endnote>
  <w:endnote w:type="continuationSeparator" w:id="0">
    <w:p w14:paraId="35686744" w14:textId="77777777" w:rsidR="005A7880" w:rsidRDefault="005A7880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BA9D" w14:textId="77777777" w:rsidR="005A7880" w:rsidRDefault="005A7880" w:rsidP="00DA0028">
      <w:pPr>
        <w:spacing w:after="0" w:line="240" w:lineRule="auto"/>
      </w:pPr>
      <w:r>
        <w:separator/>
      </w:r>
    </w:p>
  </w:footnote>
  <w:footnote w:type="continuationSeparator" w:id="0">
    <w:p w14:paraId="4EAC9BAD" w14:textId="77777777" w:rsidR="005A7880" w:rsidRDefault="005A7880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2326" w:rsidRPr="002F6661" w14:paraId="1BF60ADF" w14:textId="77777777">
      <w:trPr>
        <w:trHeight w:val="263"/>
      </w:trPr>
      <w:tc>
        <w:tcPr>
          <w:tcW w:w="7319" w:type="dxa"/>
          <w:vMerge w:val="restart"/>
        </w:tcPr>
        <w:p w14:paraId="24FBDBBC" w14:textId="77777777" w:rsidR="002F2326" w:rsidRPr="00DA0028" w:rsidRDefault="002F2326" w:rsidP="002F2326">
          <w:pPr>
            <w:jc w:val="center"/>
            <w:rPr>
              <w:rFonts w:ascii="Times New Roman" w:hAnsi="Times New Roman"/>
              <w:b/>
            </w:rPr>
          </w:pPr>
          <w:r w:rsidRPr="002F66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AE5533" wp14:editId="700750C1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7" name="Resim 7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</w:rPr>
            <w:br/>
          </w:r>
          <w:r w:rsidRPr="00DA0028">
            <w:rPr>
              <w:rFonts w:ascii="Times New Roman" w:hAnsi="Times New Roman"/>
              <w:b/>
            </w:rPr>
            <w:t>DOKUZ EYLÜL ÜNİVERSİTESİ</w:t>
          </w:r>
          <w:r w:rsidRPr="00DA0028">
            <w:rPr>
              <w:rFonts w:ascii="Times New Roman" w:hAnsi="Times New Roman"/>
              <w:b/>
            </w:rPr>
            <w:br/>
          </w:r>
        </w:p>
        <w:p w14:paraId="6D296E78" w14:textId="77777777" w:rsidR="002F2326" w:rsidRPr="002F2326" w:rsidRDefault="002F2326" w:rsidP="002F2326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0028">
            <w:rPr>
              <w:rFonts w:ascii="Times New Roman" w:hAnsi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14:paraId="697FF41E" w14:textId="77777777" w:rsidR="002F2326" w:rsidRPr="002F6661" w:rsidRDefault="002F2326" w:rsidP="002F2326">
          <w:pPr>
            <w:rPr>
              <w:b/>
              <w:bCs/>
              <w:sz w:val="24"/>
              <w:szCs w:val="24"/>
            </w:rPr>
          </w:pPr>
        </w:p>
      </w:tc>
      <w:tc>
        <w:tcPr>
          <w:tcW w:w="1792" w:type="dxa"/>
        </w:tcPr>
        <w:p w14:paraId="6CC50CC5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5E87D4A8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KR-05.FR.31</w:t>
          </w:r>
        </w:p>
      </w:tc>
    </w:tr>
    <w:tr w:rsidR="002F2326" w:rsidRPr="002F6661" w14:paraId="25F2E7C2" w14:textId="77777777">
      <w:trPr>
        <w:trHeight w:val="276"/>
      </w:trPr>
      <w:tc>
        <w:tcPr>
          <w:tcW w:w="7319" w:type="dxa"/>
          <w:vMerge/>
        </w:tcPr>
        <w:p w14:paraId="490BDEAF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676AB8F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0446A9F6" w14:textId="77777777" w:rsidR="002F2326" w:rsidRPr="00BB5673" w:rsidRDefault="00B307CE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19.06.</w:t>
          </w:r>
          <w:r w:rsidR="00BB5673">
            <w:rPr>
              <w:rFonts w:ascii="Times New Roman" w:hAnsi="Times New Roman"/>
              <w:sz w:val="24"/>
              <w:szCs w:val="24"/>
            </w:rPr>
            <w:t>20</w:t>
          </w:r>
          <w:r w:rsidRPr="00BB5673">
            <w:rPr>
              <w:rFonts w:ascii="Times New Roman" w:hAnsi="Times New Roman"/>
              <w:sz w:val="24"/>
              <w:szCs w:val="24"/>
            </w:rPr>
            <w:t>23</w:t>
          </w:r>
        </w:p>
      </w:tc>
    </w:tr>
    <w:tr w:rsidR="002F2326" w:rsidRPr="002F6661" w14:paraId="657DA28A" w14:textId="77777777">
      <w:trPr>
        <w:trHeight w:val="289"/>
      </w:trPr>
      <w:tc>
        <w:tcPr>
          <w:tcW w:w="7319" w:type="dxa"/>
          <w:vMerge/>
        </w:tcPr>
        <w:p w14:paraId="72B1C973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298A480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38F9E2C6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-</w:t>
          </w:r>
        </w:p>
      </w:tc>
    </w:tr>
    <w:tr w:rsidR="002F2326" w:rsidRPr="002F6661" w14:paraId="4F8B222F" w14:textId="77777777">
      <w:trPr>
        <w:trHeight w:val="276"/>
      </w:trPr>
      <w:tc>
        <w:tcPr>
          <w:tcW w:w="7319" w:type="dxa"/>
          <w:vMerge/>
        </w:tcPr>
        <w:p w14:paraId="1FD17575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14:paraId="4193BD81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5BD9D9F3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2F2326" w:rsidRPr="002F6661" w14:paraId="2CC4ADEA" w14:textId="77777777" w:rsidTr="00BB5673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27AB35EC" w14:textId="77777777"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14:paraId="6E407832" w14:textId="77777777"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ascii="Times New Roman" w:hAnsi="Times New Roman"/>
              <w:sz w:val="24"/>
              <w:szCs w:val="24"/>
            </w:rPr>
            <w:id w:val="215485546"/>
            <w:docPartObj>
              <w:docPartGallery w:val="Page Numbers (Top of Page)"/>
              <w:docPartUnique/>
            </w:docPartObj>
          </w:sdtPr>
          <w:sdtContent>
            <w:p w14:paraId="3A5011B9" w14:textId="77777777" w:rsidR="002F2326" w:rsidRPr="00BB5673" w:rsidRDefault="002F2326" w:rsidP="002F2326">
              <w:pPr>
                <w:tabs>
                  <w:tab w:val="center" w:pos="4536"/>
                  <w:tab w:val="right" w:pos="9072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PAGE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NUMPAGES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BB567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050BD55" w14:textId="77777777"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730"/>
    <w:multiLevelType w:val="hybridMultilevel"/>
    <w:tmpl w:val="657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1209">
    <w:abstractNumId w:val="0"/>
  </w:num>
  <w:num w:numId="2" w16cid:durableId="838546054">
    <w:abstractNumId w:val="2"/>
  </w:num>
  <w:num w:numId="3" w16cid:durableId="129906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3"/>
    <w:rsid w:val="00020CFA"/>
    <w:rsid w:val="00051D1A"/>
    <w:rsid w:val="000D1FF2"/>
    <w:rsid w:val="001339BA"/>
    <w:rsid w:val="001F2EF4"/>
    <w:rsid w:val="00220F2A"/>
    <w:rsid w:val="00222664"/>
    <w:rsid w:val="00244F54"/>
    <w:rsid w:val="002910D3"/>
    <w:rsid w:val="002B0179"/>
    <w:rsid w:val="002F2326"/>
    <w:rsid w:val="003539BA"/>
    <w:rsid w:val="0035466C"/>
    <w:rsid w:val="0049681D"/>
    <w:rsid w:val="004A24B9"/>
    <w:rsid w:val="004A3E6C"/>
    <w:rsid w:val="004A7E81"/>
    <w:rsid w:val="00590772"/>
    <w:rsid w:val="005A7880"/>
    <w:rsid w:val="005B070F"/>
    <w:rsid w:val="0061195B"/>
    <w:rsid w:val="007B7BD6"/>
    <w:rsid w:val="0081735D"/>
    <w:rsid w:val="008A2D1D"/>
    <w:rsid w:val="0094570F"/>
    <w:rsid w:val="009A1381"/>
    <w:rsid w:val="009F2C54"/>
    <w:rsid w:val="00A02F10"/>
    <w:rsid w:val="00A173AB"/>
    <w:rsid w:val="00A2021E"/>
    <w:rsid w:val="00AA50D5"/>
    <w:rsid w:val="00B307CE"/>
    <w:rsid w:val="00B64B7B"/>
    <w:rsid w:val="00BB5673"/>
    <w:rsid w:val="00BD7CC2"/>
    <w:rsid w:val="00C20C5F"/>
    <w:rsid w:val="00CD3F73"/>
    <w:rsid w:val="00DA0028"/>
    <w:rsid w:val="00E635F8"/>
    <w:rsid w:val="00EA0593"/>
    <w:rsid w:val="00EE04C4"/>
    <w:rsid w:val="00F00491"/>
    <w:rsid w:val="00F40077"/>
    <w:rsid w:val="00F4258F"/>
    <w:rsid w:val="00F42FDD"/>
    <w:rsid w:val="00FB02C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62B13"/>
  <w15:docId w15:val="{8729486A-85A4-E042-B48D-705DC33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table" w:customStyle="1" w:styleId="TabloKlavuzu1">
    <w:name w:val="Tablo Kılavuzu1"/>
    <w:uiPriority w:val="39"/>
    <w:rsid w:val="002F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B8C4F-D5B2-A24F-B329-F285C31F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BURAK KARABEY</cp:lastModifiedBy>
  <cp:revision>1</cp:revision>
  <dcterms:created xsi:type="dcterms:W3CDTF">2024-04-03T13:10:00Z</dcterms:created>
  <dcterms:modified xsi:type="dcterms:W3CDTF">2024-04-03T13:32:00Z</dcterms:modified>
</cp:coreProperties>
</file>